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7177F3" w14:textId="77777777" w:rsidR="00554A3F" w:rsidRDefault="00554A3F" w:rsidP="00554A3F">
      <w:pPr>
        <w:pStyle w:val="a3"/>
      </w:pPr>
      <w:r>
        <w:rPr>
          <w:rStyle w:val="a4"/>
        </w:rPr>
        <w:t>4-ЗЕРТХАНАЛЫҚ ЖҰМЫС</w:t>
      </w:r>
      <w:r>
        <w:br/>
      </w:r>
      <w:r>
        <w:rPr>
          <w:rStyle w:val="a4"/>
        </w:rPr>
        <w:t>Этанолды этилен гидратациясы және глюкозаның ашуы арқылы алу</w:t>
      </w:r>
    </w:p>
    <w:p w14:paraId="6C134F16" w14:textId="77777777" w:rsidR="00554A3F" w:rsidRDefault="00554A3F" w:rsidP="00554A3F">
      <w:pPr>
        <w:pStyle w:val="a3"/>
      </w:pPr>
      <w:r>
        <w:rPr>
          <w:rStyle w:val="a4"/>
        </w:rPr>
        <w:t>Қауіпсіздік техникасы ережелері.</w:t>
      </w:r>
      <w:r>
        <w:t xml:space="preserve"> Қыздырғыш құралдармен, сілтілермен, қышқылдармен жұмыс істеу ережелерін сақтау.</w:t>
      </w:r>
      <w:r>
        <w:br/>
        <w:t>Суретте көрсетілген қондырғыны жинаңдар. Құтыға этанол мен концентрлі күкірт қышқылының алдын ала дайындалған қоспасын құйыңдар. Сұйықтық қайнағанда тасымас үшін оған аздап кәрлен қиыршықтары салыңдар. Құтыны (спирт буын сіңіру үшін концентрлі күкірт қышқылы құйылған) жуу сауытына және этиленді жинауға арналған (ішінде күкірт қышқылы бар) сынауықпен жалғастырыңдар.</w:t>
      </w:r>
      <w:r>
        <w:br/>
        <w:t>Содан кейін құтыны ақырындап қыздырыңдар. Тәжірибе кезінде сынауықтағы жуу сауытына құйылып кетпеуіне көңіл аударыңдар. Газды шамамен 10 мин-тай өткізгеннен кейін тәжірибені тоқтатуға болады. Алдымен сынауықтағы түтікті шығарып алып, содан кейін қыздыруды тоқтатыңдар. Спирт шығыны болмас үшін алынған этиленнің қышқылдағы ерітіндісін 100 мл су құйылған құтыға құйып, құтыдағы қоспаны абайлап салқын судың ағынында салқындатыңдар.</w:t>
      </w:r>
    </w:p>
    <w:p w14:paraId="3BCDE678" w14:textId="77777777" w:rsidR="00554A3F" w:rsidRDefault="00554A3F" w:rsidP="00554A3F">
      <w:pPr>
        <w:pStyle w:val="a3"/>
      </w:pPr>
      <w:r>
        <w:rPr>
          <w:rStyle w:val="a4"/>
        </w:rPr>
        <w:t>Глюкозаны ашытып этанол алу</w:t>
      </w:r>
      <w:r>
        <w:br/>
      </w:r>
      <w:r>
        <w:rPr>
          <w:rStyle w:val="a4"/>
        </w:rPr>
        <w:t>Реактивтер:</w:t>
      </w:r>
      <w:r>
        <w:t xml:space="preserve"> 10 г глюкоза, су, ашытқы.</w:t>
      </w:r>
      <w:r>
        <w:br/>
      </w:r>
      <w:r>
        <w:rPr>
          <w:rStyle w:val="a4"/>
        </w:rPr>
        <w:t>Химиялық ыдыстар мен зертханалық құрал-жабдықтар:</w:t>
      </w:r>
      <w:r>
        <w:t xml:space="preserve"> құты, үлкен стакан, түтігі бар тығын.</w:t>
      </w:r>
    </w:p>
    <w:p w14:paraId="650F5D96" w14:textId="77777777" w:rsidR="00554A3F" w:rsidRDefault="00554A3F" w:rsidP="00554A3F">
      <w:pPr>
        <w:pStyle w:val="a3"/>
      </w:pPr>
      <w:r>
        <w:rPr>
          <w:rStyle w:val="a4"/>
        </w:rPr>
        <w:t>Жұмыс барысы.</w:t>
      </w:r>
      <w:r>
        <w:br/>
        <w:t>10 г глюкозаны 50 мл суда ерітіңдер. Ертіндіні құтыға құйып, оған 2 г ашытқыны жылы суда ерітіп қосыңдар. Құтыны түтігі бар тығынмен бекітіңдер. Ашу процесі шамамен 30–35°C температурада жүзеге асады, сондықтан құтыны жылы суы бар стаканға батырыңдар. Қыздыруды сабақ бойы жүргізіңдер. Ашу — ұзақ жүретін процесс. Ол толық жүру үшін сабақтан кейін құтыны жылы батареяның қасына келесі сабаққа дейін қалдырып қойыңдар. Келесі сабақта спиртті айдаудың көрсетілімін назарларыңа ұсынылады.</w:t>
      </w:r>
    </w:p>
    <w:p w14:paraId="19863516" w14:textId="77777777" w:rsidR="00554A3F" w:rsidRDefault="00554A3F" w:rsidP="00554A3F">
      <w:pPr>
        <w:pStyle w:val="a3"/>
      </w:pPr>
      <w:r>
        <w:rPr>
          <w:rStyle w:val="a4"/>
        </w:rPr>
        <w:t>Сұрақтар мен тапсырмалар</w:t>
      </w:r>
      <w:r>
        <w:br/>
        <w:t>Этиленді гидратациялап спирт алу және глюкозаның спирттік ашуының реакция теңдеулерін жазыңдар.</w:t>
      </w:r>
    </w:p>
    <w:p w14:paraId="147CC0C5" w14:textId="31359FCE" w:rsidR="00CF2F3A" w:rsidRPr="00C536EF" w:rsidRDefault="00CF2F3A"/>
    <w:p w14:paraId="41A480E4" w14:textId="24761B2F" w:rsidR="00554A3F" w:rsidRPr="00283E37" w:rsidRDefault="00283E37">
      <w:r>
        <w:t>Видео:</w:t>
      </w:r>
      <w:r w:rsidRPr="00283E37">
        <w:t xml:space="preserve"> </w:t>
      </w:r>
      <w:hyperlink r:id="rId4" w:history="1">
        <w:r w:rsidRPr="000421C5">
          <w:rPr>
            <w:rStyle w:val="a5"/>
          </w:rPr>
          <w:t>https://youtu.be/lpKdOYvca-s?si=utRSXRAgSizs9J4X</w:t>
        </w:r>
      </w:hyperlink>
      <w:r>
        <w:t xml:space="preserve"> </w:t>
      </w:r>
    </w:p>
    <w:p w14:paraId="7369FB0E" w14:textId="43D14B10" w:rsidR="00554A3F" w:rsidRDefault="00554A3F"/>
    <w:p w14:paraId="4F396BC5" w14:textId="68E83EEE" w:rsidR="00554A3F" w:rsidRDefault="00554A3F">
      <w:bookmarkStart w:id="0" w:name="_GoBack"/>
      <w:bookmarkEnd w:id="0"/>
    </w:p>
    <w:sectPr w:rsidR="00554A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A3F"/>
    <w:rsid w:val="00093970"/>
    <w:rsid w:val="00283E37"/>
    <w:rsid w:val="00554A3F"/>
    <w:rsid w:val="00C536EF"/>
    <w:rsid w:val="00CF2F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7D5E8"/>
  <w15:chartTrackingRefBased/>
  <w15:docId w15:val="{E4552BC3-39B5-4EA6-A16F-512F9CF4C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54A3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54A3F"/>
    <w:rPr>
      <w:b/>
      <w:bCs/>
    </w:rPr>
  </w:style>
  <w:style w:type="character" w:styleId="a5">
    <w:name w:val="Hyperlink"/>
    <w:basedOn w:val="a0"/>
    <w:uiPriority w:val="99"/>
    <w:unhideWhenUsed/>
    <w:rsid w:val="00283E37"/>
    <w:rPr>
      <w:color w:val="0563C1" w:themeColor="hyperlink"/>
      <w:u w:val="single"/>
    </w:rPr>
  </w:style>
  <w:style w:type="character" w:styleId="a6">
    <w:name w:val="Unresolved Mention"/>
    <w:basedOn w:val="a0"/>
    <w:uiPriority w:val="99"/>
    <w:semiHidden/>
    <w:unhideWhenUsed/>
    <w:rsid w:val="00283E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896686">
      <w:bodyDiv w:val="1"/>
      <w:marLeft w:val="0"/>
      <w:marRight w:val="0"/>
      <w:marTop w:val="0"/>
      <w:marBottom w:val="0"/>
      <w:divBdr>
        <w:top w:val="none" w:sz="0" w:space="0" w:color="auto"/>
        <w:left w:val="none" w:sz="0" w:space="0" w:color="auto"/>
        <w:bottom w:val="none" w:sz="0" w:space="0" w:color="auto"/>
        <w:right w:val="none" w:sz="0" w:space="0" w:color="auto"/>
      </w:divBdr>
    </w:div>
    <w:div w:id="134270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lpKdOYvca-s?si=utRSXRAgSizs9J4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1611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Гульнара Джаппарова</dc:creator>
  <cp:keywords/>
  <dc:description/>
  <cp:lastModifiedBy>user</cp:lastModifiedBy>
  <cp:revision>3</cp:revision>
  <cp:lastPrinted>2025-05-09T09:43:00Z</cp:lastPrinted>
  <dcterms:created xsi:type="dcterms:W3CDTF">2025-05-12T09:26:00Z</dcterms:created>
  <dcterms:modified xsi:type="dcterms:W3CDTF">2025-05-22T08:55:00Z</dcterms:modified>
</cp:coreProperties>
</file>